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4A4B40" w:rsidRPr="00E60B32" w14:paraId="1A8F6F8C" w14:textId="77777777" w:rsidTr="00FF63AF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B503961" w14:textId="77777777" w:rsidR="004A4B40" w:rsidRPr="00E60B32" w:rsidRDefault="004A4B40" w:rsidP="00FF63AF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bookmarkStart w:id="0" w:name="Par39"/>
            <w:bookmarkEnd w:id="0"/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БашҠортостан  республи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К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а</w:t>
            </w:r>
            <w:r w:rsidRPr="00E60B32">
              <w:rPr>
                <w:rFonts w:eastAsia="Calibri"/>
                <w:b/>
                <w:bCs/>
                <w:sz w:val="20"/>
                <w:lang w:eastAsia="en-US"/>
              </w:rPr>
              <w:t>h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ы</w:t>
            </w:r>
          </w:p>
          <w:p w14:paraId="7FB620C4" w14:textId="77777777" w:rsidR="004A4B40" w:rsidRPr="00E60B32" w:rsidRDefault="004A4B40" w:rsidP="00FF63AF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60B32">
              <w:rPr>
                <w:rFonts w:eastAsia="Calibri"/>
                <w:b/>
                <w:sz w:val="20"/>
                <w:lang w:eastAsia="en-US"/>
              </w:rPr>
              <w:t>ОКТЯБРЬСКИЙ ҠАЛА</w:t>
            </w:r>
            <w:r w:rsidRPr="00E60B32">
              <w:rPr>
                <w:rFonts w:eastAsia="Calibri"/>
                <w:b/>
                <w:sz w:val="20"/>
                <w:lang w:val="en-US" w:eastAsia="en-US"/>
              </w:rPr>
              <w:t>h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Ы</w:t>
            </w:r>
          </w:p>
          <w:p w14:paraId="0913FA04" w14:textId="77777777" w:rsidR="004A4B40" w:rsidRPr="00E60B32" w:rsidRDefault="004A4B40" w:rsidP="00FF63AF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Ҡала  округы Советы</w:t>
            </w:r>
          </w:p>
          <w:p w14:paraId="5E6B13D7" w14:textId="77777777" w:rsidR="004A4B40" w:rsidRDefault="004A4B40" w:rsidP="00FF63AF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4CE4F546" w14:textId="77777777" w:rsidR="004A4B40" w:rsidRPr="00E60B32" w:rsidRDefault="004A4B40" w:rsidP="00FF63A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 Октябрьский ҡалаhы, </w:t>
            </w:r>
          </w:p>
          <w:p w14:paraId="06A253ED" w14:textId="77777777" w:rsidR="004A4B40" w:rsidRPr="00E60B32" w:rsidRDefault="004A4B40" w:rsidP="00FF63AF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Чапаев урамы,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C7A683E" w14:textId="77777777" w:rsidR="004A4B40" w:rsidRPr="00E60B32" w:rsidRDefault="004A4B40" w:rsidP="00FF63AF">
            <w:pPr>
              <w:tabs>
                <w:tab w:val="left" w:pos="5103"/>
              </w:tabs>
              <w:jc w:val="center"/>
              <w:rPr>
                <w:rFonts w:ascii="SchoolBookCTT" w:eastAsia="Calibri" w:hAnsi="SchoolBookCTT"/>
                <w:b/>
                <w:sz w:val="28"/>
                <w:szCs w:val="22"/>
                <w:lang w:eastAsia="en-US"/>
              </w:rPr>
            </w:pPr>
            <w:r>
              <w:rPr>
                <w:rFonts w:ascii="SchoolBookCTT" w:eastAsia="Calibri" w:hAnsi="SchoolBookCTT"/>
                <w:b/>
                <w:noProof/>
                <w:sz w:val="28"/>
                <w:szCs w:val="22"/>
              </w:rPr>
              <w:drawing>
                <wp:inline distT="0" distB="0" distL="0" distR="0" wp14:anchorId="0BB712CC" wp14:editId="0958D3C9">
                  <wp:extent cx="655320" cy="718820"/>
                  <wp:effectExtent l="0" t="0" r="0" b="5080"/>
                  <wp:docPr id="1" name="Рисунок 8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FDCE65" w14:textId="77777777" w:rsidR="004A4B40" w:rsidRPr="00E60B32" w:rsidRDefault="004A4B40" w:rsidP="00FF63AF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Республика  Башкортостан</w:t>
            </w:r>
          </w:p>
          <w:p w14:paraId="09E3B131" w14:textId="77777777" w:rsidR="004A4B40" w:rsidRPr="00E60B32" w:rsidRDefault="004A4B40" w:rsidP="004A4B40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СОВЕТ ГОРОДСКОГО ОКРУГА</w:t>
            </w:r>
          </w:p>
          <w:p w14:paraId="7F1156A0" w14:textId="77777777" w:rsidR="004A4B40" w:rsidRPr="00E60B32" w:rsidRDefault="004A4B40" w:rsidP="004A4B40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ГОРОД ОКТЯБРЬСКИЙ</w:t>
            </w:r>
          </w:p>
          <w:p w14:paraId="5735304F" w14:textId="77777777" w:rsidR="004A4B40" w:rsidRDefault="004A4B40" w:rsidP="00FF63AF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  <w:p w14:paraId="2E8B2E07" w14:textId="77777777" w:rsidR="004A4B40" w:rsidRPr="00E60B32" w:rsidRDefault="004A4B40" w:rsidP="00FF63AF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город Октябрьский, </w:t>
            </w:r>
          </w:p>
          <w:p w14:paraId="2C718887" w14:textId="77777777" w:rsidR="004A4B40" w:rsidRPr="00E60B32" w:rsidRDefault="004A4B40" w:rsidP="00FF63AF">
            <w:pPr>
              <w:tabs>
                <w:tab w:val="left" w:pos="5103"/>
              </w:tabs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улица Чапаева, 23</w:t>
            </w:r>
          </w:p>
        </w:tc>
      </w:tr>
    </w:tbl>
    <w:p w14:paraId="0D6749B5" w14:textId="6911ACF2" w:rsidR="004A4B40" w:rsidRDefault="004A4B40" w:rsidP="004A4B40">
      <w:pPr>
        <w:widowControl w:val="0"/>
        <w:tabs>
          <w:tab w:val="right" w:pos="9498"/>
        </w:tabs>
        <w:suppressAutoHyphens/>
        <w:autoSpaceDE w:val="0"/>
        <w:ind w:left="2124" w:firstLine="708"/>
        <w:rPr>
          <w:b/>
        </w:rPr>
      </w:pPr>
      <w:r>
        <w:rPr>
          <w:b/>
          <w:lang w:val="en-US" w:eastAsia="ar-SA"/>
        </w:rPr>
        <w:t xml:space="preserve">                   </w:t>
      </w:r>
      <w:r>
        <w:rPr>
          <w:b/>
          <w:lang w:eastAsia="ar-SA"/>
        </w:rPr>
        <w:t>Пятый</w:t>
      </w:r>
      <w:r w:rsidRPr="002651C1">
        <w:rPr>
          <w:b/>
        </w:rPr>
        <w:t xml:space="preserve"> созыв  </w:t>
      </w:r>
      <w:r>
        <w:rPr>
          <w:b/>
        </w:rPr>
        <w:tab/>
      </w:r>
    </w:p>
    <w:p w14:paraId="10A3C0CF" w14:textId="0FC814F4" w:rsidR="003245C8" w:rsidRDefault="004A4B40" w:rsidP="004A4B40">
      <w:pPr>
        <w:widowControl w:val="0"/>
        <w:tabs>
          <w:tab w:val="left" w:pos="9252"/>
        </w:tabs>
        <w:suppressAutoHyphens/>
        <w:autoSpaceDE w:val="0"/>
        <w:ind w:left="2124" w:firstLine="708"/>
        <w:rPr>
          <w:b/>
        </w:rPr>
      </w:pPr>
      <w:r>
        <w:rPr>
          <w:b/>
        </w:rPr>
        <w:t xml:space="preserve">         </w:t>
      </w:r>
      <w:r w:rsidR="003245C8">
        <w:rPr>
          <w:b/>
        </w:rPr>
        <w:t xml:space="preserve">Сорок </w:t>
      </w:r>
      <w:r w:rsidR="00126A25">
        <w:rPr>
          <w:b/>
        </w:rPr>
        <w:t>седьмое</w:t>
      </w:r>
      <w:r>
        <w:rPr>
          <w:b/>
        </w:rPr>
        <w:t xml:space="preserve"> заседание</w:t>
      </w:r>
      <w:r w:rsidRPr="002651C1">
        <w:rPr>
          <w:b/>
        </w:rPr>
        <w:t xml:space="preserve"> </w:t>
      </w:r>
    </w:p>
    <w:p w14:paraId="1B834D1F" w14:textId="77777777" w:rsidR="003245C8" w:rsidRPr="002651C1" w:rsidRDefault="004A4B40" w:rsidP="004A4B40">
      <w:pPr>
        <w:widowControl w:val="0"/>
        <w:tabs>
          <w:tab w:val="left" w:pos="9252"/>
        </w:tabs>
        <w:suppressAutoHyphens/>
        <w:autoSpaceDE w:val="0"/>
        <w:ind w:left="2124" w:firstLine="708"/>
        <w:rPr>
          <w:b/>
        </w:rPr>
      </w:pPr>
      <w:r w:rsidRPr="002651C1">
        <w:rPr>
          <w:b/>
        </w:rPr>
        <w:t xml:space="preserve">  </w:t>
      </w:r>
    </w:p>
    <w:tbl>
      <w:tblPr>
        <w:tblW w:w="9689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5"/>
        <w:gridCol w:w="4020"/>
        <w:gridCol w:w="975"/>
        <w:gridCol w:w="4138"/>
        <w:gridCol w:w="511"/>
      </w:tblGrid>
      <w:tr w:rsidR="003245C8" w:rsidRPr="00ED49B0" w14:paraId="1C1D3E89" w14:textId="77777777" w:rsidTr="00126A25">
        <w:trPr>
          <w:gridBefore w:val="1"/>
          <w:wBefore w:w="45" w:type="dxa"/>
          <w:trHeight w:val="244"/>
        </w:trPr>
        <w:tc>
          <w:tcPr>
            <w:tcW w:w="4995" w:type="dxa"/>
            <w:gridSpan w:val="2"/>
          </w:tcPr>
          <w:p w14:paraId="17326AEB" w14:textId="77777777" w:rsidR="003245C8" w:rsidRPr="00ED49B0" w:rsidRDefault="003245C8" w:rsidP="00126A25">
            <w:pPr>
              <w:snapToGrid w:val="0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</w:rPr>
            </w:pPr>
            <w:r w:rsidRPr="00ED49B0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 xml:space="preserve">Љарар </w:t>
            </w:r>
            <w:r w:rsidRPr="00ED49B0"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49" w:type="dxa"/>
            <w:gridSpan w:val="2"/>
          </w:tcPr>
          <w:p w14:paraId="043C65E2" w14:textId="77777777" w:rsidR="003245C8" w:rsidRPr="00ED49B0" w:rsidRDefault="003245C8" w:rsidP="00126A25">
            <w:pPr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</w:pPr>
            <w:r w:rsidRPr="00ED49B0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Решение</w:t>
            </w:r>
          </w:p>
        </w:tc>
      </w:tr>
      <w:tr w:rsidR="004A4B40" w:rsidRPr="00F22A47" w14:paraId="05353D0D" w14:textId="77777777" w:rsidTr="009742E2">
        <w:trPr>
          <w:gridAfter w:val="1"/>
          <w:wAfter w:w="511" w:type="dxa"/>
          <w:trHeight w:val="238"/>
        </w:trPr>
        <w:tc>
          <w:tcPr>
            <w:tcW w:w="4065" w:type="dxa"/>
            <w:gridSpan w:val="2"/>
          </w:tcPr>
          <w:p w14:paraId="6FE52927" w14:textId="67724D75" w:rsidR="004A4B40" w:rsidRPr="00F22A47" w:rsidRDefault="004A4B40" w:rsidP="00126A25">
            <w:pPr>
              <w:widowControl w:val="0"/>
              <w:suppressAutoHyphens/>
              <w:autoSpaceDE w:val="0"/>
              <w:snapToGrid w:val="0"/>
              <w:spacing w:line="276" w:lineRule="auto"/>
              <w:ind w:firstLine="1831"/>
              <w:jc w:val="center"/>
              <w:rPr>
                <w:b/>
                <w:w w:val="150"/>
                <w:sz w:val="28"/>
                <w:szCs w:val="28"/>
                <w:lang w:eastAsia="ar-SA"/>
              </w:rPr>
            </w:pPr>
            <w:r w:rsidRPr="002651C1">
              <w:rPr>
                <w:b/>
              </w:rPr>
              <w:t xml:space="preserve">                    </w:t>
            </w:r>
          </w:p>
        </w:tc>
        <w:tc>
          <w:tcPr>
            <w:tcW w:w="5113" w:type="dxa"/>
            <w:gridSpan w:val="2"/>
          </w:tcPr>
          <w:p w14:paraId="5C640C35" w14:textId="28F4C06C" w:rsidR="004A4B40" w:rsidRPr="00F22A47" w:rsidRDefault="004A4B40" w:rsidP="00126A2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w w:val="150"/>
                <w:sz w:val="28"/>
                <w:szCs w:val="28"/>
                <w:lang w:eastAsia="ar-SA"/>
              </w:rPr>
            </w:pPr>
          </w:p>
        </w:tc>
      </w:tr>
    </w:tbl>
    <w:p w14:paraId="66F892F9" w14:textId="77777777" w:rsidR="00D64AD4" w:rsidRDefault="00D03C14" w:rsidP="00126A2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</w:t>
      </w:r>
      <w:r w:rsidR="003245C8">
        <w:rPr>
          <w:b/>
          <w:bCs/>
          <w:color w:val="000000"/>
          <w:sz w:val="28"/>
          <w:szCs w:val="28"/>
        </w:rPr>
        <w:t xml:space="preserve"> внесении изменений в </w:t>
      </w:r>
      <w:r w:rsidRPr="00700821">
        <w:rPr>
          <w:b/>
          <w:bCs/>
          <w:color w:val="000000"/>
          <w:sz w:val="28"/>
          <w:szCs w:val="28"/>
        </w:rPr>
        <w:t>Положени</w:t>
      </w:r>
      <w:r w:rsidR="003245C8">
        <w:rPr>
          <w:b/>
          <w:bCs/>
          <w:color w:val="000000"/>
          <w:sz w:val="28"/>
          <w:szCs w:val="28"/>
        </w:rPr>
        <w:t>е</w:t>
      </w: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</w:t>
      </w:r>
    </w:p>
    <w:p w14:paraId="3E1066D6" w14:textId="77777777" w:rsidR="00D64AD4" w:rsidRDefault="00D03C14" w:rsidP="00126A2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в сфер</w:t>
      </w:r>
      <w:r w:rsidR="00A0198A">
        <w:rPr>
          <w:b/>
          <w:bCs/>
          <w:color w:val="000000"/>
          <w:sz w:val="28"/>
          <w:szCs w:val="28"/>
        </w:rPr>
        <w:t>е благоустройства на территории городского округа город Октябрьский</w:t>
      </w:r>
      <w:r w:rsidR="00D64AD4">
        <w:rPr>
          <w:b/>
          <w:bCs/>
          <w:color w:val="000000"/>
          <w:sz w:val="28"/>
          <w:szCs w:val="28"/>
        </w:rPr>
        <w:t xml:space="preserve"> </w:t>
      </w:r>
      <w:r w:rsidR="00A0198A">
        <w:rPr>
          <w:b/>
          <w:bCs/>
          <w:color w:val="000000"/>
          <w:sz w:val="28"/>
          <w:szCs w:val="28"/>
        </w:rPr>
        <w:t>Республики Башкортостан</w:t>
      </w:r>
      <w:r w:rsidR="003245C8">
        <w:rPr>
          <w:b/>
          <w:bCs/>
          <w:color w:val="000000"/>
          <w:sz w:val="28"/>
          <w:szCs w:val="28"/>
        </w:rPr>
        <w:t xml:space="preserve">, утвержденное </w:t>
      </w:r>
    </w:p>
    <w:p w14:paraId="5AE8A320" w14:textId="15D5172F" w:rsidR="00D64AD4" w:rsidRDefault="003245C8" w:rsidP="00126A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решением Совета городского округа город Октябрьский </w:t>
      </w:r>
    </w:p>
    <w:p w14:paraId="5BA12B6D" w14:textId="29C6E8AE" w:rsidR="00D03C14" w:rsidRPr="00700821" w:rsidRDefault="003245C8" w:rsidP="00126A25">
      <w:pPr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Республики Башкортостан от 30.09.2021 № 160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3C9A3643" w14:textId="3565EFA9" w:rsidR="00E2085F" w:rsidRPr="00126A25" w:rsidRDefault="00E2085F" w:rsidP="00E2085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26A25">
        <w:rPr>
          <w:sz w:val="26"/>
          <w:szCs w:val="26"/>
        </w:rPr>
        <w:t xml:space="preserve">         </w:t>
      </w:r>
      <w:r w:rsidR="00001370" w:rsidRPr="00126A25">
        <w:rPr>
          <w:sz w:val="26"/>
          <w:szCs w:val="26"/>
        </w:rPr>
        <w:t xml:space="preserve">  </w:t>
      </w:r>
      <w:r w:rsidRPr="00126A25">
        <w:rPr>
          <w:sz w:val="26"/>
          <w:szCs w:val="26"/>
        </w:rPr>
        <w:t>В соответствии с</w:t>
      </w:r>
      <w:r w:rsidR="00413A3B" w:rsidRPr="00126A25">
        <w:rPr>
          <w:sz w:val="26"/>
          <w:szCs w:val="26"/>
        </w:rPr>
        <w:t>о</w:t>
      </w:r>
      <w:r w:rsidRPr="00126A25">
        <w:rPr>
          <w:sz w:val="26"/>
          <w:szCs w:val="26"/>
        </w:rPr>
        <w:t xml:space="preserve"> </w:t>
      </w:r>
      <w:r w:rsidR="003245C8" w:rsidRPr="00126A25">
        <w:rPr>
          <w:sz w:val="26"/>
          <w:szCs w:val="26"/>
        </w:rPr>
        <w:t xml:space="preserve"> стать</w:t>
      </w:r>
      <w:r w:rsidR="00413A3B" w:rsidRPr="00126A25">
        <w:rPr>
          <w:sz w:val="26"/>
          <w:szCs w:val="26"/>
        </w:rPr>
        <w:t>ей</w:t>
      </w:r>
      <w:r w:rsidR="003245C8" w:rsidRPr="00126A25">
        <w:rPr>
          <w:sz w:val="26"/>
          <w:szCs w:val="26"/>
        </w:rPr>
        <w:t xml:space="preserve"> 16 </w:t>
      </w:r>
      <w:r w:rsidRPr="00126A25">
        <w:rPr>
          <w:sz w:val="26"/>
          <w:szCs w:val="26"/>
        </w:rPr>
        <w:t>Федеральн</w:t>
      </w:r>
      <w:r w:rsidR="003245C8" w:rsidRPr="00126A25">
        <w:rPr>
          <w:sz w:val="26"/>
          <w:szCs w:val="26"/>
        </w:rPr>
        <w:t>ого</w:t>
      </w:r>
      <w:r w:rsidRPr="00126A25">
        <w:rPr>
          <w:sz w:val="26"/>
          <w:szCs w:val="26"/>
        </w:rPr>
        <w:t xml:space="preserve"> закон</w:t>
      </w:r>
      <w:r w:rsidR="003245C8" w:rsidRPr="00126A25">
        <w:rPr>
          <w:sz w:val="26"/>
          <w:szCs w:val="26"/>
        </w:rPr>
        <w:t>а</w:t>
      </w:r>
      <w:r w:rsidRPr="00126A25">
        <w:rPr>
          <w:sz w:val="26"/>
          <w:szCs w:val="26"/>
        </w:rPr>
        <w:t xml:space="preserve"> от </w:t>
      </w:r>
      <w:r w:rsidR="00C13DDD" w:rsidRPr="00126A25">
        <w:rPr>
          <w:sz w:val="26"/>
          <w:szCs w:val="26"/>
        </w:rPr>
        <w:t>06.10.2003</w:t>
      </w:r>
      <w:r w:rsidRPr="00126A25">
        <w:rPr>
          <w:sz w:val="26"/>
          <w:szCs w:val="26"/>
        </w:rPr>
        <w:t xml:space="preserve"> № 131-ФЗ «</w:t>
      </w:r>
      <w:hyperlink r:id="rId9" w:history="1">
        <w:r w:rsidRPr="00126A25">
          <w:rPr>
            <w:sz w:val="26"/>
            <w:szCs w:val="26"/>
          </w:rPr>
          <w:t>Об общих принципах</w:t>
        </w:r>
      </w:hyperlink>
      <w:r w:rsidRPr="00126A25">
        <w:rPr>
          <w:sz w:val="26"/>
          <w:szCs w:val="26"/>
        </w:rPr>
        <w:t xml:space="preserve"> организации местного самоуправления в Российской Федерации», Федеральным законом от</w:t>
      </w:r>
      <w:r w:rsidR="00C13DDD" w:rsidRPr="00126A25">
        <w:rPr>
          <w:sz w:val="26"/>
          <w:szCs w:val="26"/>
        </w:rPr>
        <w:t xml:space="preserve"> 31.07.2020</w:t>
      </w:r>
      <w:r w:rsidRPr="00126A25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Правилами благоустройства территории городского округа город Октябрьский Республики Башкортостан</w:t>
      </w:r>
      <w:r w:rsidR="00FA3B5A" w:rsidRPr="00126A25">
        <w:rPr>
          <w:sz w:val="26"/>
          <w:szCs w:val="26"/>
        </w:rPr>
        <w:t>,</w:t>
      </w:r>
      <w:r w:rsidRPr="00126A25">
        <w:rPr>
          <w:sz w:val="26"/>
          <w:szCs w:val="26"/>
        </w:rPr>
        <w:t xml:space="preserve"> </w:t>
      </w:r>
      <w:r w:rsidRPr="00126A25">
        <w:rPr>
          <w:sz w:val="26"/>
          <w:szCs w:val="26"/>
          <w:shd w:val="clear" w:color="auto" w:fill="FFFFFF"/>
        </w:rPr>
        <w:t>утвержденными решением</w:t>
      </w:r>
      <w:r w:rsidRPr="00126A25">
        <w:rPr>
          <w:sz w:val="26"/>
          <w:szCs w:val="26"/>
        </w:rPr>
        <w:t xml:space="preserve"> Совета городского округа город Октябрьский Республики Башкортостан от 31.07.2019 № 329, </w:t>
      </w:r>
      <w:r w:rsidR="00C13DDD" w:rsidRPr="00126A25">
        <w:rPr>
          <w:sz w:val="26"/>
          <w:szCs w:val="26"/>
        </w:rPr>
        <w:t>Уставом городского округа город Октябрьский Республики Башкортостан</w:t>
      </w:r>
      <w:r w:rsidR="00780353" w:rsidRPr="00126A25">
        <w:rPr>
          <w:sz w:val="26"/>
          <w:szCs w:val="26"/>
        </w:rPr>
        <w:t>, Совет городского округа город Октябрьский Республики Башкортостан</w:t>
      </w:r>
    </w:p>
    <w:p w14:paraId="0D80A36C" w14:textId="7C4AAD07" w:rsidR="00D03C14" w:rsidRPr="00126A25" w:rsidRDefault="00D03C14" w:rsidP="00913416">
      <w:pPr>
        <w:spacing w:before="240" w:line="360" w:lineRule="auto"/>
        <w:ind w:firstLine="709"/>
        <w:jc w:val="center"/>
        <w:rPr>
          <w:sz w:val="26"/>
          <w:szCs w:val="26"/>
        </w:rPr>
      </w:pPr>
      <w:r w:rsidRPr="00126A25">
        <w:rPr>
          <w:color w:val="000000"/>
          <w:sz w:val="26"/>
          <w:szCs w:val="26"/>
        </w:rPr>
        <w:t>Р</w:t>
      </w:r>
      <w:r w:rsidR="00913416" w:rsidRPr="00126A25">
        <w:rPr>
          <w:color w:val="000000"/>
          <w:sz w:val="26"/>
          <w:szCs w:val="26"/>
        </w:rPr>
        <w:t xml:space="preserve"> </w:t>
      </w:r>
      <w:r w:rsidRPr="00126A25">
        <w:rPr>
          <w:color w:val="000000"/>
          <w:sz w:val="26"/>
          <w:szCs w:val="26"/>
        </w:rPr>
        <w:t>Е</w:t>
      </w:r>
      <w:r w:rsidR="00913416" w:rsidRPr="00126A25">
        <w:rPr>
          <w:color w:val="000000"/>
          <w:sz w:val="26"/>
          <w:szCs w:val="26"/>
        </w:rPr>
        <w:t xml:space="preserve"> </w:t>
      </w:r>
      <w:r w:rsidRPr="00126A25">
        <w:rPr>
          <w:color w:val="000000"/>
          <w:sz w:val="26"/>
          <w:szCs w:val="26"/>
        </w:rPr>
        <w:t>Ш</w:t>
      </w:r>
      <w:r w:rsidR="00913416" w:rsidRPr="00126A25">
        <w:rPr>
          <w:color w:val="000000"/>
          <w:sz w:val="26"/>
          <w:szCs w:val="26"/>
        </w:rPr>
        <w:t xml:space="preserve"> </w:t>
      </w:r>
      <w:r w:rsidRPr="00126A25">
        <w:rPr>
          <w:color w:val="000000"/>
          <w:sz w:val="26"/>
          <w:szCs w:val="26"/>
        </w:rPr>
        <w:t>И</w:t>
      </w:r>
      <w:r w:rsidR="00913416" w:rsidRPr="00126A25">
        <w:rPr>
          <w:color w:val="000000"/>
          <w:sz w:val="26"/>
          <w:szCs w:val="26"/>
        </w:rPr>
        <w:t xml:space="preserve"> </w:t>
      </w:r>
      <w:r w:rsidRPr="00126A25">
        <w:rPr>
          <w:color w:val="000000"/>
          <w:sz w:val="26"/>
          <w:szCs w:val="26"/>
        </w:rPr>
        <w:t>Л</w:t>
      </w:r>
      <w:r w:rsidRPr="00126A25">
        <w:rPr>
          <w:sz w:val="26"/>
          <w:szCs w:val="26"/>
        </w:rPr>
        <w:t>:</w:t>
      </w:r>
    </w:p>
    <w:p w14:paraId="3A9699C3" w14:textId="77777777" w:rsidR="00C13DDD" w:rsidRPr="00126A25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26A25">
        <w:rPr>
          <w:color w:val="000000"/>
          <w:sz w:val="26"/>
          <w:szCs w:val="26"/>
        </w:rPr>
        <w:t xml:space="preserve">1. </w:t>
      </w:r>
      <w:r w:rsidR="00C13DDD" w:rsidRPr="00126A25">
        <w:rPr>
          <w:color w:val="000000"/>
          <w:sz w:val="26"/>
          <w:szCs w:val="26"/>
        </w:rPr>
        <w:t>Внести в Положение о муниципальном контроле в сфере благоустройства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30.09.2021 № 160, следующие изменения:</w:t>
      </w:r>
    </w:p>
    <w:p w14:paraId="1B0A25B4" w14:textId="67B1D7AF" w:rsidR="00D03C14" w:rsidRPr="00126A25" w:rsidRDefault="00C13DDD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26A25">
        <w:rPr>
          <w:color w:val="000000"/>
          <w:sz w:val="26"/>
          <w:szCs w:val="26"/>
        </w:rPr>
        <w:t xml:space="preserve">1) </w:t>
      </w:r>
      <w:r w:rsidR="00667884" w:rsidRPr="00126A25">
        <w:rPr>
          <w:color w:val="000000"/>
          <w:sz w:val="26"/>
          <w:szCs w:val="26"/>
        </w:rPr>
        <w:t>п</w:t>
      </w:r>
      <w:r w:rsidRPr="00126A25">
        <w:rPr>
          <w:color w:val="000000"/>
          <w:sz w:val="26"/>
          <w:szCs w:val="26"/>
        </w:rPr>
        <w:t>риложение изложить в редакции согласно приложению к настоящему решению</w:t>
      </w:r>
      <w:r w:rsidR="00C22783" w:rsidRPr="00126A25">
        <w:rPr>
          <w:color w:val="000000"/>
          <w:sz w:val="26"/>
          <w:szCs w:val="26"/>
        </w:rPr>
        <w:t>.</w:t>
      </w:r>
    </w:p>
    <w:p w14:paraId="6F551818" w14:textId="27029F29" w:rsidR="00D03C14" w:rsidRPr="00126A25" w:rsidRDefault="00D03C14" w:rsidP="00082327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126A25">
        <w:rPr>
          <w:color w:val="000000"/>
          <w:sz w:val="26"/>
          <w:szCs w:val="26"/>
        </w:rPr>
        <w:t>2.</w:t>
      </w:r>
      <w:r w:rsidR="00082327" w:rsidRPr="00126A25">
        <w:rPr>
          <w:color w:val="000000"/>
          <w:sz w:val="26"/>
          <w:szCs w:val="26"/>
        </w:rPr>
        <w:t xml:space="preserve"> </w:t>
      </w:r>
      <w:r w:rsidRPr="00126A25">
        <w:rPr>
          <w:color w:val="000000"/>
          <w:sz w:val="26"/>
          <w:szCs w:val="26"/>
        </w:rPr>
        <w:t xml:space="preserve">Настоящее решение </w:t>
      </w:r>
      <w:r w:rsidR="00D4142D" w:rsidRPr="00126A25">
        <w:rPr>
          <w:color w:val="000000"/>
          <w:sz w:val="26"/>
          <w:szCs w:val="26"/>
        </w:rPr>
        <w:t>обнародовать в читальном зале архивного отдела администрации</w:t>
      </w:r>
      <w:r w:rsidRPr="00126A25">
        <w:rPr>
          <w:color w:val="000000"/>
          <w:sz w:val="26"/>
          <w:szCs w:val="26"/>
        </w:rPr>
        <w:t xml:space="preserve"> </w:t>
      </w:r>
      <w:r w:rsidR="00D4142D" w:rsidRPr="00126A25">
        <w:rPr>
          <w:color w:val="000000"/>
          <w:sz w:val="26"/>
          <w:szCs w:val="26"/>
        </w:rPr>
        <w:t>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10" w:history="1">
        <w:r w:rsidR="00D4142D" w:rsidRPr="00126A25">
          <w:rPr>
            <w:rStyle w:val="a5"/>
            <w:sz w:val="26"/>
            <w:szCs w:val="26"/>
            <w:lang w:val="en-US"/>
          </w:rPr>
          <w:t>www</w:t>
        </w:r>
        <w:r w:rsidR="00D4142D" w:rsidRPr="00126A25">
          <w:rPr>
            <w:rStyle w:val="a5"/>
            <w:sz w:val="26"/>
            <w:szCs w:val="26"/>
          </w:rPr>
          <w:t>.</w:t>
        </w:r>
        <w:r w:rsidR="00D4142D" w:rsidRPr="00126A25">
          <w:rPr>
            <w:rStyle w:val="a5"/>
            <w:sz w:val="26"/>
            <w:szCs w:val="26"/>
            <w:lang w:val="en-US"/>
          </w:rPr>
          <w:t>oktadm</w:t>
        </w:r>
        <w:r w:rsidR="00D4142D" w:rsidRPr="00126A25">
          <w:rPr>
            <w:rStyle w:val="a5"/>
            <w:sz w:val="26"/>
            <w:szCs w:val="26"/>
          </w:rPr>
          <w:t>.</w:t>
        </w:r>
        <w:r w:rsidR="00D4142D" w:rsidRPr="00126A25">
          <w:rPr>
            <w:rStyle w:val="a5"/>
            <w:sz w:val="26"/>
            <w:szCs w:val="26"/>
            <w:lang w:val="en-US"/>
          </w:rPr>
          <w:t>ru</w:t>
        </w:r>
      </w:hyperlink>
      <w:r w:rsidR="00D4142D" w:rsidRPr="00126A25">
        <w:rPr>
          <w:sz w:val="26"/>
          <w:szCs w:val="26"/>
        </w:rPr>
        <w:t>.)</w:t>
      </w:r>
    </w:p>
    <w:p w14:paraId="4BA028AF" w14:textId="1664409D" w:rsidR="00913416" w:rsidRPr="00126A25" w:rsidRDefault="00D4142D" w:rsidP="00D414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6A25">
        <w:rPr>
          <w:sz w:val="26"/>
          <w:szCs w:val="26"/>
        </w:rPr>
        <w:t xml:space="preserve"> </w:t>
      </w:r>
      <w:r w:rsidR="00913416" w:rsidRPr="00126A25">
        <w:rPr>
          <w:sz w:val="26"/>
          <w:szCs w:val="26"/>
        </w:rPr>
        <w:t xml:space="preserve">  </w:t>
      </w:r>
      <w:r w:rsidRPr="00126A25">
        <w:rPr>
          <w:sz w:val="26"/>
          <w:szCs w:val="26"/>
        </w:rPr>
        <w:t>3.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 А.Ю.), заместителя главы администрации городского округа город Октябрьский Республики Башкортостан Нафикова И.М.</w:t>
      </w:r>
    </w:p>
    <w:p w14:paraId="02445079" w14:textId="77777777" w:rsidR="00741F8B" w:rsidRPr="00126A25" w:rsidRDefault="00741F8B" w:rsidP="00D414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A2A0CAD" w14:textId="77777777" w:rsidR="00D03C14" w:rsidRPr="00126A25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A350133" w14:textId="5911F71D" w:rsidR="00D03C14" w:rsidRPr="00126A25" w:rsidRDefault="00D03C14" w:rsidP="00913416">
      <w:pPr>
        <w:tabs>
          <w:tab w:val="left" w:pos="709"/>
          <w:tab w:val="left" w:pos="1000"/>
          <w:tab w:val="left" w:pos="2552"/>
        </w:tabs>
        <w:jc w:val="both"/>
        <w:rPr>
          <w:sz w:val="26"/>
          <w:szCs w:val="26"/>
        </w:rPr>
      </w:pPr>
      <w:r w:rsidRPr="00126A25">
        <w:rPr>
          <w:sz w:val="26"/>
          <w:szCs w:val="26"/>
        </w:rPr>
        <w:t xml:space="preserve">Председатель </w:t>
      </w:r>
      <w:r w:rsidR="00C22783" w:rsidRPr="00126A25">
        <w:rPr>
          <w:sz w:val="26"/>
          <w:szCs w:val="26"/>
        </w:rPr>
        <w:t xml:space="preserve">Совета </w:t>
      </w:r>
    </w:p>
    <w:p w14:paraId="5E261A64" w14:textId="27343CEB" w:rsidR="00C22783" w:rsidRPr="00126A25" w:rsidRDefault="00C22783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126A25">
        <w:rPr>
          <w:sz w:val="26"/>
          <w:szCs w:val="26"/>
        </w:rPr>
        <w:t xml:space="preserve">городского округа                            </w:t>
      </w:r>
      <w:r w:rsidR="00413A3B" w:rsidRPr="00126A25">
        <w:rPr>
          <w:sz w:val="26"/>
          <w:szCs w:val="26"/>
        </w:rPr>
        <w:t xml:space="preserve">          </w:t>
      </w:r>
      <w:r w:rsidRPr="00126A25">
        <w:rPr>
          <w:sz w:val="26"/>
          <w:szCs w:val="26"/>
        </w:rPr>
        <w:t xml:space="preserve">                           </w:t>
      </w:r>
      <w:r w:rsidR="00913416" w:rsidRPr="00126A25">
        <w:rPr>
          <w:sz w:val="26"/>
          <w:szCs w:val="26"/>
        </w:rPr>
        <w:t xml:space="preserve">          </w:t>
      </w:r>
      <w:r w:rsidRPr="00126A25">
        <w:rPr>
          <w:sz w:val="26"/>
          <w:szCs w:val="26"/>
        </w:rPr>
        <w:t xml:space="preserve">                   А.А. Имангулов</w:t>
      </w:r>
    </w:p>
    <w:p w14:paraId="177D90B6" w14:textId="77777777" w:rsidR="00413A3B" w:rsidRPr="00126A25" w:rsidRDefault="00413A3B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14:paraId="2F177EC4" w14:textId="50CE5AC8" w:rsidR="00D03C14" w:rsidRPr="00126A25" w:rsidRDefault="00913416" w:rsidP="00C15ADF">
      <w:pPr>
        <w:spacing w:line="276" w:lineRule="auto"/>
        <w:jc w:val="both"/>
        <w:rPr>
          <w:color w:val="000000"/>
          <w:sz w:val="26"/>
          <w:szCs w:val="26"/>
        </w:rPr>
      </w:pPr>
      <w:r w:rsidRPr="00126A25">
        <w:rPr>
          <w:color w:val="000000"/>
          <w:sz w:val="26"/>
          <w:szCs w:val="26"/>
        </w:rPr>
        <w:t>г. Октябрьский</w:t>
      </w:r>
    </w:p>
    <w:p w14:paraId="140A262C" w14:textId="34B7BD2F" w:rsidR="00913416" w:rsidRPr="00126A25" w:rsidRDefault="00126A25" w:rsidP="00C15AD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 февраля </w:t>
      </w:r>
      <w:r w:rsidR="00913416" w:rsidRPr="00126A25">
        <w:rPr>
          <w:color w:val="000000"/>
          <w:sz w:val="26"/>
          <w:szCs w:val="26"/>
        </w:rPr>
        <w:t>202</w:t>
      </w:r>
      <w:r w:rsidR="00D4142D" w:rsidRPr="00126A25">
        <w:rPr>
          <w:color w:val="000000"/>
          <w:sz w:val="26"/>
          <w:szCs w:val="26"/>
        </w:rPr>
        <w:t>4</w:t>
      </w:r>
      <w:r w:rsidR="00082327" w:rsidRPr="00126A25">
        <w:rPr>
          <w:color w:val="000000"/>
          <w:sz w:val="26"/>
          <w:szCs w:val="26"/>
        </w:rPr>
        <w:t xml:space="preserve"> </w:t>
      </w:r>
      <w:r w:rsidR="00913416" w:rsidRPr="00126A25">
        <w:rPr>
          <w:color w:val="000000"/>
          <w:sz w:val="26"/>
          <w:szCs w:val="26"/>
        </w:rPr>
        <w:t>г</w:t>
      </w:r>
      <w:r w:rsidR="00082327" w:rsidRPr="00126A25">
        <w:rPr>
          <w:color w:val="000000"/>
          <w:sz w:val="26"/>
          <w:szCs w:val="26"/>
        </w:rPr>
        <w:t>ода</w:t>
      </w:r>
    </w:p>
    <w:p w14:paraId="665559C6" w14:textId="65BDC182" w:rsidR="00913416" w:rsidRPr="00126A25" w:rsidRDefault="00126A25" w:rsidP="00C15ADF">
      <w:pPr>
        <w:tabs>
          <w:tab w:val="left" w:pos="567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№ 499</w:t>
      </w:r>
    </w:p>
    <w:p w14:paraId="7F645CBA" w14:textId="77777777" w:rsidR="00332C6E" w:rsidRDefault="00020E9B" w:rsidP="00DA03EA">
      <w:pPr>
        <w:tabs>
          <w:tab w:val="num" w:pos="200"/>
          <w:tab w:val="left" w:pos="5954"/>
          <w:tab w:val="left" w:pos="6096"/>
        </w:tabs>
        <w:ind w:left="4536"/>
        <w:contextualSpacing/>
        <w:outlineLvl w:val="0"/>
      </w:pPr>
      <w:r>
        <w:lastRenderedPageBreak/>
        <w:t xml:space="preserve">                     </w:t>
      </w:r>
      <w:r w:rsidR="00CA3BC0">
        <w:t xml:space="preserve"> </w:t>
      </w:r>
    </w:p>
    <w:p w14:paraId="2BAEE6D6" w14:textId="358C7122" w:rsidR="00667884" w:rsidRDefault="00913416" w:rsidP="00667884">
      <w:pPr>
        <w:tabs>
          <w:tab w:val="num" w:pos="200"/>
          <w:tab w:val="left" w:pos="4820"/>
          <w:tab w:val="left" w:pos="6663"/>
        </w:tabs>
        <w:ind w:left="4820"/>
        <w:contextualSpacing/>
        <w:outlineLvl w:val="0"/>
      </w:pPr>
      <w:r w:rsidRPr="00CA3BC0">
        <w:t>Приложение</w:t>
      </w:r>
      <w:r w:rsidR="00E4515D">
        <w:t xml:space="preserve"> </w:t>
      </w:r>
    </w:p>
    <w:p w14:paraId="21A1AA38" w14:textId="77777777" w:rsidR="00667884" w:rsidRDefault="003208F6" w:rsidP="00667884">
      <w:pPr>
        <w:tabs>
          <w:tab w:val="num" w:pos="200"/>
          <w:tab w:val="left" w:pos="4820"/>
          <w:tab w:val="left" w:pos="6663"/>
        </w:tabs>
        <w:ind w:left="4820"/>
        <w:contextualSpacing/>
        <w:outlineLvl w:val="0"/>
        <w:rPr>
          <w:i/>
          <w:iCs/>
          <w:color w:val="000000"/>
        </w:rPr>
      </w:pPr>
      <w:r>
        <w:rPr>
          <w:color w:val="000000"/>
        </w:rPr>
        <w:t xml:space="preserve">к </w:t>
      </w:r>
      <w:r w:rsidR="00D03C14" w:rsidRPr="00CA3BC0">
        <w:rPr>
          <w:color w:val="000000"/>
        </w:rPr>
        <w:t>решени</w:t>
      </w:r>
      <w:r>
        <w:rPr>
          <w:color w:val="000000"/>
        </w:rPr>
        <w:t>ю</w:t>
      </w:r>
      <w:r w:rsidR="00D03C14" w:rsidRPr="00CA3BC0">
        <w:rPr>
          <w:color w:val="000000"/>
        </w:rPr>
        <w:t xml:space="preserve"> </w:t>
      </w:r>
      <w:r w:rsidR="00C22783" w:rsidRPr="00CA3BC0">
        <w:rPr>
          <w:bCs/>
          <w:color w:val="000000"/>
        </w:rPr>
        <w:t>Совета</w:t>
      </w:r>
      <w:r w:rsidR="00667884">
        <w:rPr>
          <w:iCs/>
          <w:color w:val="000000"/>
        </w:rPr>
        <w:t xml:space="preserve"> </w:t>
      </w:r>
      <w:r w:rsidR="00C22783" w:rsidRPr="00CA3BC0">
        <w:rPr>
          <w:iCs/>
          <w:color w:val="000000"/>
        </w:rPr>
        <w:t>округа</w:t>
      </w:r>
      <w:r w:rsidR="006C78D6">
        <w:rPr>
          <w:iCs/>
          <w:color w:val="000000"/>
        </w:rPr>
        <w:t xml:space="preserve"> </w:t>
      </w:r>
      <w:r w:rsidR="00C22783" w:rsidRPr="00CA3BC0">
        <w:rPr>
          <w:iCs/>
          <w:color w:val="000000"/>
        </w:rPr>
        <w:t>город Октябрьский</w:t>
      </w:r>
      <w:r w:rsidR="00667884">
        <w:rPr>
          <w:iCs/>
          <w:color w:val="000000"/>
        </w:rPr>
        <w:t xml:space="preserve"> </w:t>
      </w:r>
      <w:r w:rsidR="00C22783" w:rsidRPr="00CA3BC0">
        <w:rPr>
          <w:iCs/>
          <w:color w:val="000000"/>
        </w:rPr>
        <w:t>Республики Башкортостан</w:t>
      </w:r>
      <w:r w:rsidR="00C22783" w:rsidRPr="00CA3BC0">
        <w:rPr>
          <w:i/>
          <w:iCs/>
          <w:color w:val="000000"/>
        </w:rPr>
        <w:t xml:space="preserve"> </w:t>
      </w:r>
    </w:p>
    <w:p w14:paraId="78766CDF" w14:textId="0DDBAE0C" w:rsidR="00D03C14" w:rsidRDefault="00D03C14" w:rsidP="00667884">
      <w:pPr>
        <w:tabs>
          <w:tab w:val="num" w:pos="200"/>
          <w:tab w:val="left" w:pos="4820"/>
          <w:tab w:val="left" w:pos="6663"/>
        </w:tabs>
        <w:ind w:left="4820"/>
        <w:contextualSpacing/>
        <w:outlineLvl w:val="0"/>
      </w:pPr>
      <w:r w:rsidRPr="00CA3BC0">
        <w:t xml:space="preserve">от </w:t>
      </w:r>
      <w:r w:rsidR="00126A25">
        <w:t>«15» февраля</w:t>
      </w:r>
      <w:r w:rsidRPr="00CA3BC0">
        <w:t xml:space="preserve"> 202</w:t>
      </w:r>
      <w:r w:rsidR="006C78D6">
        <w:t>4</w:t>
      </w:r>
      <w:r w:rsidR="00126A25">
        <w:t xml:space="preserve"> года</w:t>
      </w:r>
      <w:r w:rsidRPr="00CA3BC0">
        <w:t xml:space="preserve"> № </w:t>
      </w:r>
      <w:r w:rsidR="00126A25">
        <w:t>499</w:t>
      </w:r>
    </w:p>
    <w:p w14:paraId="5F40991D" w14:textId="77777777" w:rsidR="006C78D6" w:rsidRDefault="006C78D6" w:rsidP="00667884">
      <w:pPr>
        <w:tabs>
          <w:tab w:val="left" w:pos="4536"/>
          <w:tab w:val="left" w:pos="6237"/>
        </w:tabs>
        <w:ind w:left="4536"/>
        <w:contextualSpacing/>
        <w:jc w:val="center"/>
      </w:pPr>
    </w:p>
    <w:p w14:paraId="4C3EE1D3" w14:textId="788BDDD4" w:rsidR="006C78D6" w:rsidRPr="00CA3BC0" w:rsidRDefault="00667884" w:rsidP="00667884">
      <w:pPr>
        <w:tabs>
          <w:tab w:val="left" w:pos="4536"/>
          <w:tab w:val="left" w:pos="6237"/>
          <w:tab w:val="left" w:pos="6304"/>
        </w:tabs>
        <w:ind w:left="4536"/>
        <w:contextualSpacing/>
      </w:pPr>
      <w:r>
        <w:t xml:space="preserve">     </w:t>
      </w:r>
      <w:r w:rsidR="006C78D6">
        <w:t>Приложение</w:t>
      </w:r>
    </w:p>
    <w:p w14:paraId="723BADCE" w14:textId="29262A25" w:rsidR="00D03C14" w:rsidRDefault="006C78D6" w:rsidP="00667884">
      <w:pPr>
        <w:tabs>
          <w:tab w:val="left" w:pos="4536"/>
          <w:tab w:val="left" w:pos="6180"/>
        </w:tabs>
        <w:ind w:firstLine="567"/>
        <w:contextualSpacing/>
        <w:rPr>
          <w:color w:val="000000"/>
        </w:rPr>
      </w:pPr>
      <w:r>
        <w:rPr>
          <w:color w:val="000000"/>
        </w:rPr>
        <w:tab/>
        <w:t xml:space="preserve">     к Положению о муниципальном </w:t>
      </w:r>
    </w:p>
    <w:p w14:paraId="1A5E823E" w14:textId="79756EBC" w:rsidR="006C78D6" w:rsidRDefault="006C78D6" w:rsidP="00667884">
      <w:pPr>
        <w:tabs>
          <w:tab w:val="left" w:pos="4536"/>
          <w:tab w:val="left" w:pos="6180"/>
        </w:tabs>
        <w:ind w:firstLine="567"/>
        <w:contextualSpacing/>
        <w:rPr>
          <w:color w:val="000000"/>
        </w:rPr>
      </w:pPr>
      <w:r>
        <w:rPr>
          <w:color w:val="000000"/>
        </w:rPr>
        <w:tab/>
        <w:t xml:space="preserve">     контроле в сфере благоустройства</w:t>
      </w:r>
    </w:p>
    <w:p w14:paraId="56026A14" w14:textId="382B8D0E" w:rsidR="006C78D6" w:rsidRDefault="006C78D6" w:rsidP="00667884">
      <w:pPr>
        <w:tabs>
          <w:tab w:val="left" w:pos="4536"/>
          <w:tab w:val="left" w:pos="6180"/>
        </w:tabs>
        <w:ind w:firstLine="567"/>
        <w:contextualSpacing/>
        <w:rPr>
          <w:color w:val="000000"/>
        </w:rPr>
      </w:pPr>
      <w:r>
        <w:rPr>
          <w:color w:val="000000"/>
        </w:rPr>
        <w:tab/>
        <w:t xml:space="preserve">     на территории городского округа</w:t>
      </w:r>
    </w:p>
    <w:p w14:paraId="6A61C8C1" w14:textId="47BA191D" w:rsidR="006C78D6" w:rsidRDefault="006C78D6" w:rsidP="00667884">
      <w:pPr>
        <w:tabs>
          <w:tab w:val="left" w:pos="4536"/>
          <w:tab w:val="left" w:pos="6180"/>
        </w:tabs>
        <w:ind w:firstLine="567"/>
        <w:contextualSpacing/>
        <w:rPr>
          <w:color w:val="000000"/>
        </w:rPr>
      </w:pPr>
      <w:r>
        <w:rPr>
          <w:color w:val="000000"/>
        </w:rPr>
        <w:tab/>
        <w:t xml:space="preserve">     город Октябрьский</w:t>
      </w:r>
    </w:p>
    <w:p w14:paraId="26011160" w14:textId="49624533" w:rsidR="006C78D6" w:rsidRDefault="006C78D6" w:rsidP="00667884">
      <w:pPr>
        <w:tabs>
          <w:tab w:val="left" w:pos="4536"/>
          <w:tab w:val="left" w:pos="6180"/>
        </w:tabs>
        <w:ind w:firstLine="567"/>
        <w:contextualSpacing/>
        <w:rPr>
          <w:color w:val="000000"/>
        </w:rPr>
      </w:pPr>
      <w:r>
        <w:rPr>
          <w:color w:val="000000"/>
        </w:rPr>
        <w:tab/>
        <w:t xml:space="preserve">     Республики Башкортостан</w:t>
      </w:r>
    </w:p>
    <w:p w14:paraId="411A947A" w14:textId="7F3544D3" w:rsidR="00EB2EE2" w:rsidRDefault="00EB2EE2" w:rsidP="00D94EF4">
      <w:pPr>
        <w:tabs>
          <w:tab w:val="left" w:pos="735"/>
        </w:tabs>
        <w:autoSpaceDE w:val="0"/>
        <w:autoSpaceDN w:val="0"/>
        <w:adjustRightInd w:val="0"/>
        <w:ind w:firstLine="540"/>
        <w:contextualSpacing/>
        <w:rPr>
          <w:sz w:val="26"/>
          <w:szCs w:val="26"/>
        </w:rPr>
      </w:pPr>
    </w:p>
    <w:p w14:paraId="2D582348" w14:textId="77777777" w:rsidR="00E4515D" w:rsidRPr="00E4515D" w:rsidRDefault="00E4515D" w:rsidP="00D94EF4">
      <w:pPr>
        <w:tabs>
          <w:tab w:val="left" w:pos="5730"/>
        </w:tabs>
        <w:ind w:left="4962"/>
        <w:contextualSpacing/>
      </w:pPr>
    </w:p>
    <w:p w14:paraId="25930D39" w14:textId="77777777" w:rsidR="00126A25" w:rsidRDefault="00863C7A" w:rsidP="00D94EF4">
      <w:pPr>
        <w:widowControl w:val="0"/>
        <w:suppressAutoHyphens/>
        <w:autoSpaceDE w:val="0"/>
        <w:contextualSpacing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r w:rsidRPr="00126A25">
        <w:rPr>
          <w:rFonts w:eastAsia="Calibri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</w:t>
      </w:r>
    </w:p>
    <w:p w14:paraId="2E388B99" w14:textId="77777777" w:rsidR="00126A25" w:rsidRDefault="00863C7A" w:rsidP="00D94EF4">
      <w:pPr>
        <w:widowControl w:val="0"/>
        <w:suppressAutoHyphens/>
        <w:autoSpaceDE w:val="0"/>
        <w:contextualSpacing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r w:rsidRPr="00126A25">
        <w:rPr>
          <w:rFonts w:eastAsia="Calibri"/>
          <w:bCs/>
          <w:color w:val="000000"/>
          <w:sz w:val="28"/>
          <w:szCs w:val="28"/>
          <w:lang w:eastAsia="zh-CN"/>
        </w:rPr>
        <w:t xml:space="preserve"> используемые для</w:t>
      </w:r>
      <w:r w:rsidR="00E4515D" w:rsidRPr="00126A25">
        <w:rPr>
          <w:rFonts w:eastAsia="Calibri"/>
          <w:bCs/>
          <w:color w:val="000000"/>
          <w:sz w:val="28"/>
          <w:szCs w:val="28"/>
          <w:lang w:eastAsia="zh-CN"/>
        </w:rPr>
        <w:t xml:space="preserve"> </w:t>
      </w:r>
      <w:r w:rsidR="00B37551" w:rsidRPr="00126A25">
        <w:rPr>
          <w:rFonts w:eastAsia="Calibri"/>
          <w:bCs/>
          <w:color w:val="000000"/>
          <w:sz w:val="28"/>
          <w:szCs w:val="28"/>
          <w:lang w:eastAsia="zh-CN"/>
        </w:rPr>
        <w:t>о</w:t>
      </w:r>
      <w:r w:rsidRPr="00126A25">
        <w:rPr>
          <w:rFonts w:eastAsia="Calibri"/>
          <w:bCs/>
          <w:color w:val="000000"/>
          <w:sz w:val="28"/>
          <w:szCs w:val="28"/>
          <w:lang w:eastAsia="zh-CN"/>
        </w:rPr>
        <w:t>пределения необходимости проведения внеплановых проверок при осуществлении</w:t>
      </w:r>
      <w:r w:rsidR="00126A25">
        <w:rPr>
          <w:rFonts w:eastAsia="Calibri"/>
          <w:bCs/>
          <w:color w:val="000000"/>
          <w:sz w:val="28"/>
          <w:szCs w:val="28"/>
          <w:lang w:eastAsia="zh-CN"/>
        </w:rPr>
        <w:t xml:space="preserve"> </w:t>
      </w:r>
      <w:r w:rsidR="00D71683" w:rsidRPr="00126A25">
        <w:rPr>
          <w:rFonts w:eastAsia="Calibri"/>
          <w:bCs/>
          <w:color w:val="000000"/>
          <w:sz w:val="28"/>
          <w:szCs w:val="28"/>
          <w:lang w:eastAsia="zh-CN"/>
        </w:rPr>
        <w:t>а</w:t>
      </w:r>
      <w:r w:rsidRPr="00126A25">
        <w:rPr>
          <w:rFonts w:eastAsia="Calibri"/>
          <w:bCs/>
          <w:color w:val="000000"/>
          <w:sz w:val="28"/>
          <w:szCs w:val="28"/>
          <w:lang w:eastAsia="zh-CN"/>
        </w:rPr>
        <w:t>дминистрацией городского округа</w:t>
      </w:r>
    </w:p>
    <w:p w14:paraId="7FBC87AD" w14:textId="77777777" w:rsidR="00126A25" w:rsidRDefault="00863C7A" w:rsidP="00D94EF4">
      <w:pPr>
        <w:widowControl w:val="0"/>
        <w:suppressAutoHyphens/>
        <w:autoSpaceDE w:val="0"/>
        <w:contextualSpacing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r w:rsidRPr="00126A25">
        <w:rPr>
          <w:rFonts w:eastAsia="Calibri"/>
          <w:bCs/>
          <w:color w:val="000000"/>
          <w:sz w:val="28"/>
          <w:szCs w:val="28"/>
          <w:lang w:eastAsia="zh-CN"/>
        </w:rPr>
        <w:t xml:space="preserve"> город Октябрьский Республики</w:t>
      </w:r>
      <w:r w:rsidR="00126A25">
        <w:rPr>
          <w:rFonts w:eastAsia="Calibri"/>
          <w:bCs/>
          <w:color w:val="000000"/>
          <w:sz w:val="28"/>
          <w:szCs w:val="28"/>
          <w:lang w:eastAsia="zh-CN"/>
        </w:rPr>
        <w:t xml:space="preserve"> </w:t>
      </w:r>
      <w:r w:rsidRPr="00126A25">
        <w:rPr>
          <w:rFonts w:eastAsia="Calibri"/>
          <w:bCs/>
          <w:color w:val="000000"/>
          <w:sz w:val="28"/>
          <w:szCs w:val="28"/>
          <w:lang w:eastAsia="zh-CN"/>
        </w:rPr>
        <w:t>Башкортостан муниципального контроля</w:t>
      </w:r>
    </w:p>
    <w:p w14:paraId="4C323247" w14:textId="7EADFDAB" w:rsidR="00863C7A" w:rsidRPr="00126A25" w:rsidRDefault="00863C7A" w:rsidP="00D94EF4">
      <w:pPr>
        <w:widowControl w:val="0"/>
        <w:suppressAutoHyphens/>
        <w:autoSpaceDE w:val="0"/>
        <w:contextualSpacing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bookmarkStart w:id="1" w:name="_GoBack"/>
      <w:bookmarkEnd w:id="1"/>
      <w:r w:rsidRPr="00126A25">
        <w:rPr>
          <w:rFonts w:eastAsia="Calibri"/>
          <w:bCs/>
          <w:color w:val="000000"/>
          <w:sz w:val="28"/>
          <w:szCs w:val="28"/>
          <w:lang w:eastAsia="zh-CN"/>
        </w:rPr>
        <w:t xml:space="preserve"> в сфере благоустройства</w:t>
      </w:r>
    </w:p>
    <w:p w14:paraId="12856517" w14:textId="77777777" w:rsidR="00E4515D" w:rsidRPr="00126A25" w:rsidRDefault="00E4515D" w:rsidP="00D94EF4">
      <w:pPr>
        <w:suppressAutoHyphens/>
        <w:autoSpaceDE w:val="0"/>
        <w:spacing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eastAsia="zh-CN"/>
        </w:rPr>
      </w:pPr>
    </w:p>
    <w:p w14:paraId="118A6A48" w14:textId="5AE4CB27" w:rsidR="00D30230" w:rsidRPr="00126A25" w:rsidRDefault="00E4515D" w:rsidP="00F277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1. </w:t>
      </w:r>
      <w:r w:rsidR="00F277E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Двукратный или более рост количества обращений за месяц в сравнении с предыдущим аналогичном период</w:t>
      </w:r>
      <w:r w:rsidR="004D617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277E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м и (или) аналогичным периодом предшествующего календарного года</w:t>
      </w:r>
      <w:r w:rsidR="004D617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77E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поступивших в</w:t>
      </w:r>
      <w:r w:rsidR="004D617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администрацию</w:t>
      </w:r>
      <w:r w:rsidR="00D30230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  <w:r w:rsidR="004D617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F277E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17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в отдел жилищно-коммунального хозяйства и благоустройства</w:t>
      </w:r>
      <w:r w:rsidR="00F277E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17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</w:t>
      </w:r>
      <w:r w:rsidR="00F277E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</w:t>
      </w:r>
      <w:r w:rsidR="004D617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F277E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о фактах нарушения </w:t>
      </w:r>
      <w:r w:rsidR="004D617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благоустройства территории городского округа город Октябрьский</w:t>
      </w:r>
    </w:p>
    <w:p w14:paraId="2CAC32FC" w14:textId="77777777" w:rsidR="00667884" w:rsidRPr="00126A25" w:rsidRDefault="00667884" w:rsidP="00F277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185C19" w14:textId="73DD2A5C" w:rsidR="00B37551" w:rsidRPr="00126A25" w:rsidRDefault="00D30230" w:rsidP="00F277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2. Увеличение на 15 и более процентов количества граждан, обратившихся за оказанием медицинской помощи в связи с получением травмы на территории обслуживания организаций, в обязанности которой отнесено выполнение работ по уборке объектов и элементов благоустройства</w:t>
      </w:r>
      <w:r w:rsidR="00B37551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течении месяца по сравнению с аналогичным </w:t>
      </w:r>
      <w:r w:rsidR="00667884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предшествующим периодом времени</w:t>
      </w:r>
    </w:p>
    <w:p w14:paraId="3D45D7C4" w14:textId="77777777" w:rsidR="0042460C" w:rsidRPr="00126A25" w:rsidRDefault="0042460C" w:rsidP="00F277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366C64" w14:textId="06AF1093" w:rsidR="004739AB" w:rsidRPr="00126A25" w:rsidRDefault="00413A3B" w:rsidP="00413A3B">
      <w:pPr>
        <w:pStyle w:val="ConsPlusNormal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B5848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37551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3. Наличие в течении одного года не менее пяти постановлений по делу об административных правонарушениях о назначении административного наказания</w:t>
      </w:r>
      <w:r w:rsidR="00F277EF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551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нарушения обязательных требований в сфере благоустройства, вынесенных в отношении контролируемого лица</w:t>
      </w:r>
    </w:p>
    <w:p w14:paraId="3B735BD6" w14:textId="77777777" w:rsidR="0042460C" w:rsidRPr="00126A25" w:rsidRDefault="0042460C" w:rsidP="00413A3B">
      <w:pPr>
        <w:pStyle w:val="ConsPlusNormal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7B43B5" w14:textId="7986AF5B" w:rsidR="00651E90" w:rsidRPr="00126A25" w:rsidRDefault="0042460C" w:rsidP="00DA03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B5848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4. Отсутствие информации (сведений) об окончании зе</w:t>
      </w:r>
      <w:r w:rsidR="00596E03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B5848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ляных работ по истечению срока действия разрешения</w:t>
      </w:r>
      <w:r w:rsidR="00596E03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(ордер</w:t>
      </w:r>
      <w:r w:rsidR="00D4142D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67884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>) на их проведения</w:t>
      </w:r>
      <w:r w:rsidR="00596E03" w:rsidRPr="0012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BE15CA8" w14:textId="77777777" w:rsidR="00651E90" w:rsidRPr="00126A25" w:rsidRDefault="00651E90" w:rsidP="00DA03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AC7412" w14:textId="77777777" w:rsidR="00651E90" w:rsidRPr="00126A25" w:rsidRDefault="00651E90" w:rsidP="00DA03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EDA49E" w14:textId="77777777" w:rsidR="00651E90" w:rsidRDefault="00651E90" w:rsidP="00DA03E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D0FF37" w14:textId="77777777" w:rsidR="00651E90" w:rsidRDefault="00651E90" w:rsidP="00DA03E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831ED5" w14:textId="0546D4B1" w:rsidR="004739AB" w:rsidRDefault="004739AB" w:rsidP="00DA03E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sectPr w:rsidR="004739AB" w:rsidSect="00126A25">
      <w:headerReference w:type="even" r:id="rId11"/>
      <w:pgSz w:w="11906" w:h="16838"/>
      <w:pgMar w:top="993" w:right="62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BA56" w14:textId="77777777" w:rsidR="003448E9" w:rsidRDefault="003448E9" w:rsidP="00D03C14">
      <w:r>
        <w:separator/>
      </w:r>
    </w:p>
  </w:endnote>
  <w:endnote w:type="continuationSeparator" w:id="0">
    <w:p w14:paraId="2DA9D3B0" w14:textId="77777777" w:rsidR="003448E9" w:rsidRDefault="003448E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9CD4A" w14:textId="77777777" w:rsidR="003448E9" w:rsidRDefault="003448E9" w:rsidP="00D03C14">
      <w:r>
        <w:separator/>
      </w:r>
    </w:p>
  </w:footnote>
  <w:footnote w:type="continuationSeparator" w:id="0">
    <w:p w14:paraId="65A21790" w14:textId="77777777" w:rsidR="003448E9" w:rsidRDefault="003448E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448E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1370"/>
    <w:rsid w:val="000110EF"/>
    <w:rsid w:val="0001150C"/>
    <w:rsid w:val="00017449"/>
    <w:rsid w:val="00020E9B"/>
    <w:rsid w:val="00036607"/>
    <w:rsid w:val="00043551"/>
    <w:rsid w:val="00053FDF"/>
    <w:rsid w:val="00055968"/>
    <w:rsid w:val="00062AE8"/>
    <w:rsid w:val="00071206"/>
    <w:rsid w:val="00082327"/>
    <w:rsid w:val="000A4878"/>
    <w:rsid w:val="000A4DAC"/>
    <w:rsid w:val="000B1711"/>
    <w:rsid w:val="000B1DB7"/>
    <w:rsid w:val="000C1209"/>
    <w:rsid w:val="000D15BE"/>
    <w:rsid w:val="000E0A87"/>
    <w:rsid w:val="000E72A7"/>
    <w:rsid w:val="000F26FD"/>
    <w:rsid w:val="000F3E15"/>
    <w:rsid w:val="00104A44"/>
    <w:rsid w:val="00126A25"/>
    <w:rsid w:val="001274CA"/>
    <w:rsid w:val="0013615D"/>
    <w:rsid w:val="00150141"/>
    <w:rsid w:val="0015468E"/>
    <w:rsid w:val="0016406B"/>
    <w:rsid w:val="00167F41"/>
    <w:rsid w:val="00174F12"/>
    <w:rsid w:val="001755FA"/>
    <w:rsid w:val="0018420C"/>
    <w:rsid w:val="00192459"/>
    <w:rsid w:val="001A36CB"/>
    <w:rsid w:val="001B6072"/>
    <w:rsid w:val="001E02D4"/>
    <w:rsid w:val="001E2AE1"/>
    <w:rsid w:val="0020448C"/>
    <w:rsid w:val="002109F6"/>
    <w:rsid w:val="00213A3E"/>
    <w:rsid w:val="00246564"/>
    <w:rsid w:val="00252FA1"/>
    <w:rsid w:val="00265681"/>
    <w:rsid w:val="002A0ABB"/>
    <w:rsid w:val="002B0E6C"/>
    <w:rsid w:val="002B6AD7"/>
    <w:rsid w:val="002C0125"/>
    <w:rsid w:val="002C6BEF"/>
    <w:rsid w:val="002D095F"/>
    <w:rsid w:val="002D1E97"/>
    <w:rsid w:val="002D6019"/>
    <w:rsid w:val="002D64FA"/>
    <w:rsid w:val="002E135F"/>
    <w:rsid w:val="002F67B4"/>
    <w:rsid w:val="00300489"/>
    <w:rsid w:val="0030086D"/>
    <w:rsid w:val="00316F07"/>
    <w:rsid w:val="003208F6"/>
    <w:rsid w:val="003245C8"/>
    <w:rsid w:val="00331C69"/>
    <w:rsid w:val="00332C6E"/>
    <w:rsid w:val="0033588D"/>
    <w:rsid w:val="00341B94"/>
    <w:rsid w:val="003431A7"/>
    <w:rsid w:val="003448E9"/>
    <w:rsid w:val="00344A42"/>
    <w:rsid w:val="003465F9"/>
    <w:rsid w:val="00355049"/>
    <w:rsid w:val="00355AF6"/>
    <w:rsid w:val="00376765"/>
    <w:rsid w:val="0038126F"/>
    <w:rsid w:val="0039577D"/>
    <w:rsid w:val="003A34BD"/>
    <w:rsid w:val="003B22E4"/>
    <w:rsid w:val="003C01FE"/>
    <w:rsid w:val="003D5002"/>
    <w:rsid w:val="00400DCA"/>
    <w:rsid w:val="00405DAD"/>
    <w:rsid w:val="004078F3"/>
    <w:rsid w:val="00411865"/>
    <w:rsid w:val="00413A3B"/>
    <w:rsid w:val="00416A1C"/>
    <w:rsid w:val="0042460C"/>
    <w:rsid w:val="00427214"/>
    <w:rsid w:val="004300D9"/>
    <w:rsid w:val="00431698"/>
    <w:rsid w:val="004739AB"/>
    <w:rsid w:val="0047702B"/>
    <w:rsid w:val="00497293"/>
    <w:rsid w:val="00497599"/>
    <w:rsid w:val="004A4B40"/>
    <w:rsid w:val="004B6D0B"/>
    <w:rsid w:val="004B76E5"/>
    <w:rsid w:val="004C1330"/>
    <w:rsid w:val="004C1C7A"/>
    <w:rsid w:val="004C399F"/>
    <w:rsid w:val="004D3755"/>
    <w:rsid w:val="004D41B0"/>
    <w:rsid w:val="004D617F"/>
    <w:rsid w:val="004D789D"/>
    <w:rsid w:val="004D7C8D"/>
    <w:rsid w:val="004E1E20"/>
    <w:rsid w:val="004E21B2"/>
    <w:rsid w:val="00500C57"/>
    <w:rsid w:val="005044A0"/>
    <w:rsid w:val="005104A1"/>
    <w:rsid w:val="0051264D"/>
    <w:rsid w:val="00540488"/>
    <w:rsid w:val="00562653"/>
    <w:rsid w:val="00572322"/>
    <w:rsid w:val="00572853"/>
    <w:rsid w:val="00590446"/>
    <w:rsid w:val="00595758"/>
    <w:rsid w:val="00596E03"/>
    <w:rsid w:val="005A57C8"/>
    <w:rsid w:val="005A6294"/>
    <w:rsid w:val="005B3FD2"/>
    <w:rsid w:val="005D376A"/>
    <w:rsid w:val="005E6F39"/>
    <w:rsid w:val="005E7233"/>
    <w:rsid w:val="00651E90"/>
    <w:rsid w:val="00654055"/>
    <w:rsid w:val="00667884"/>
    <w:rsid w:val="0067293D"/>
    <w:rsid w:val="00675DF1"/>
    <w:rsid w:val="00692D34"/>
    <w:rsid w:val="006A330E"/>
    <w:rsid w:val="006A3731"/>
    <w:rsid w:val="006C1274"/>
    <w:rsid w:val="006C78D6"/>
    <w:rsid w:val="006D3A73"/>
    <w:rsid w:val="006E2C37"/>
    <w:rsid w:val="00707AEC"/>
    <w:rsid w:val="007100F8"/>
    <w:rsid w:val="007130E0"/>
    <w:rsid w:val="00725761"/>
    <w:rsid w:val="00741F8B"/>
    <w:rsid w:val="007465B7"/>
    <w:rsid w:val="0075477A"/>
    <w:rsid w:val="00772F3A"/>
    <w:rsid w:val="0077569C"/>
    <w:rsid w:val="00780353"/>
    <w:rsid w:val="00785F7B"/>
    <w:rsid w:val="00790AA4"/>
    <w:rsid w:val="007A1995"/>
    <w:rsid w:val="007A5F24"/>
    <w:rsid w:val="007B4805"/>
    <w:rsid w:val="007D5641"/>
    <w:rsid w:val="00811124"/>
    <w:rsid w:val="00822074"/>
    <w:rsid w:val="008523FF"/>
    <w:rsid w:val="00852E15"/>
    <w:rsid w:val="008629D3"/>
    <w:rsid w:val="00863C7A"/>
    <w:rsid w:val="008651B0"/>
    <w:rsid w:val="008667D1"/>
    <w:rsid w:val="0087619C"/>
    <w:rsid w:val="00881228"/>
    <w:rsid w:val="0088230F"/>
    <w:rsid w:val="008A1182"/>
    <w:rsid w:val="008A5FD2"/>
    <w:rsid w:val="008C30D0"/>
    <w:rsid w:val="008C4A96"/>
    <w:rsid w:val="008D2FA3"/>
    <w:rsid w:val="008E4495"/>
    <w:rsid w:val="00911D72"/>
    <w:rsid w:val="00913416"/>
    <w:rsid w:val="009139CA"/>
    <w:rsid w:val="00914524"/>
    <w:rsid w:val="00917966"/>
    <w:rsid w:val="009348B1"/>
    <w:rsid w:val="00935631"/>
    <w:rsid w:val="00941701"/>
    <w:rsid w:val="00954E7C"/>
    <w:rsid w:val="00960B71"/>
    <w:rsid w:val="00963403"/>
    <w:rsid w:val="009742E2"/>
    <w:rsid w:val="00983B55"/>
    <w:rsid w:val="009841C4"/>
    <w:rsid w:val="00985704"/>
    <w:rsid w:val="0098582D"/>
    <w:rsid w:val="009B1754"/>
    <w:rsid w:val="009D07EB"/>
    <w:rsid w:val="009D11C6"/>
    <w:rsid w:val="009E443F"/>
    <w:rsid w:val="009E5DC9"/>
    <w:rsid w:val="009F4443"/>
    <w:rsid w:val="009F7CE7"/>
    <w:rsid w:val="00A0198A"/>
    <w:rsid w:val="00A40C9D"/>
    <w:rsid w:val="00A461DA"/>
    <w:rsid w:val="00A57400"/>
    <w:rsid w:val="00A73A7A"/>
    <w:rsid w:val="00A73D33"/>
    <w:rsid w:val="00A74540"/>
    <w:rsid w:val="00A75549"/>
    <w:rsid w:val="00A75C3A"/>
    <w:rsid w:val="00A90A6F"/>
    <w:rsid w:val="00A93121"/>
    <w:rsid w:val="00AA5A2B"/>
    <w:rsid w:val="00AE676F"/>
    <w:rsid w:val="00B011BE"/>
    <w:rsid w:val="00B0545D"/>
    <w:rsid w:val="00B1423D"/>
    <w:rsid w:val="00B2243B"/>
    <w:rsid w:val="00B372FF"/>
    <w:rsid w:val="00B37551"/>
    <w:rsid w:val="00B40826"/>
    <w:rsid w:val="00B439E9"/>
    <w:rsid w:val="00B45DE2"/>
    <w:rsid w:val="00B61224"/>
    <w:rsid w:val="00B71F69"/>
    <w:rsid w:val="00B73FBD"/>
    <w:rsid w:val="00B74016"/>
    <w:rsid w:val="00B75095"/>
    <w:rsid w:val="00BA056E"/>
    <w:rsid w:val="00BA45C0"/>
    <w:rsid w:val="00BB5848"/>
    <w:rsid w:val="00BC0B24"/>
    <w:rsid w:val="00BC136B"/>
    <w:rsid w:val="00BC2AAD"/>
    <w:rsid w:val="00BC68BA"/>
    <w:rsid w:val="00BD0656"/>
    <w:rsid w:val="00BE273B"/>
    <w:rsid w:val="00BE36CB"/>
    <w:rsid w:val="00C0332B"/>
    <w:rsid w:val="00C13DDD"/>
    <w:rsid w:val="00C141DD"/>
    <w:rsid w:val="00C15ADF"/>
    <w:rsid w:val="00C22783"/>
    <w:rsid w:val="00C234FB"/>
    <w:rsid w:val="00C248D6"/>
    <w:rsid w:val="00C37887"/>
    <w:rsid w:val="00C4469A"/>
    <w:rsid w:val="00C56BFC"/>
    <w:rsid w:val="00C74B0D"/>
    <w:rsid w:val="00C85FD1"/>
    <w:rsid w:val="00C92B94"/>
    <w:rsid w:val="00C94D41"/>
    <w:rsid w:val="00CA3BC0"/>
    <w:rsid w:val="00CB5A2F"/>
    <w:rsid w:val="00CB688A"/>
    <w:rsid w:val="00CE6BD6"/>
    <w:rsid w:val="00CF5270"/>
    <w:rsid w:val="00D03C14"/>
    <w:rsid w:val="00D03C66"/>
    <w:rsid w:val="00D120AA"/>
    <w:rsid w:val="00D174CE"/>
    <w:rsid w:val="00D30230"/>
    <w:rsid w:val="00D4142D"/>
    <w:rsid w:val="00D43D51"/>
    <w:rsid w:val="00D44AF9"/>
    <w:rsid w:val="00D61D03"/>
    <w:rsid w:val="00D63023"/>
    <w:rsid w:val="00D63150"/>
    <w:rsid w:val="00D64270"/>
    <w:rsid w:val="00D64AD4"/>
    <w:rsid w:val="00D70B7D"/>
    <w:rsid w:val="00D71683"/>
    <w:rsid w:val="00D72C2A"/>
    <w:rsid w:val="00D85416"/>
    <w:rsid w:val="00D87AD1"/>
    <w:rsid w:val="00D87ED7"/>
    <w:rsid w:val="00D94EF4"/>
    <w:rsid w:val="00DA03EA"/>
    <w:rsid w:val="00DB43DD"/>
    <w:rsid w:val="00DB4E7A"/>
    <w:rsid w:val="00DC75B7"/>
    <w:rsid w:val="00DE0AF1"/>
    <w:rsid w:val="00DF7152"/>
    <w:rsid w:val="00DF7AC7"/>
    <w:rsid w:val="00E130E0"/>
    <w:rsid w:val="00E14BB8"/>
    <w:rsid w:val="00E1594B"/>
    <w:rsid w:val="00E2085F"/>
    <w:rsid w:val="00E21708"/>
    <w:rsid w:val="00E31C5A"/>
    <w:rsid w:val="00E33970"/>
    <w:rsid w:val="00E37D80"/>
    <w:rsid w:val="00E40D97"/>
    <w:rsid w:val="00E421D9"/>
    <w:rsid w:val="00E442DA"/>
    <w:rsid w:val="00E4515D"/>
    <w:rsid w:val="00E451E9"/>
    <w:rsid w:val="00E52219"/>
    <w:rsid w:val="00E53A58"/>
    <w:rsid w:val="00E642CA"/>
    <w:rsid w:val="00E73CF8"/>
    <w:rsid w:val="00E73D53"/>
    <w:rsid w:val="00E742A3"/>
    <w:rsid w:val="00E8434F"/>
    <w:rsid w:val="00E900DF"/>
    <w:rsid w:val="00E92704"/>
    <w:rsid w:val="00E9293B"/>
    <w:rsid w:val="00E96FDB"/>
    <w:rsid w:val="00EA1B5B"/>
    <w:rsid w:val="00EA3575"/>
    <w:rsid w:val="00EB0232"/>
    <w:rsid w:val="00EB2EE2"/>
    <w:rsid w:val="00EC71B0"/>
    <w:rsid w:val="00ED3711"/>
    <w:rsid w:val="00EE2531"/>
    <w:rsid w:val="00EF1D02"/>
    <w:rsid w:val="00EF2FA7"/>
    <w:rsid w:val="00EF70ED"/>
    <w:rsid w:val="00F0184E"/>
    <w:rsid w:val="00F20434"/>
    <w:rsid w:val="00F2259F"/>
    <w:rsid w:val="00F26D05"/>
    <w:rsid w:val="00F277EF"/>
    <w:rsid w:val="00F37DCD"/>
    <w:rsid w:val="00F82D0F"/>
    <w:rsid w:val="00FA02A5"/>
    <w:rsid w:val="00FA3B5A"/>
    <w:rsid w:val="00FA68EA"/>
    <w:rsid w:val="00FC19AA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EB2E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B2E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51264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C44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k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6C57D808F45E955B7AA0E24B6251137A969200CA4671870F3F95B5DC7630A2F46A6D03C24191Cx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234C-3828-4F0B-B1C8-DBA89EC5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 1</cp:lastModifiedBy>
  <cp:revision>157</cp:revision>
  <cp:lastPrinted>2024-01-30T04:48:00Z</cp:lastPrinted>
  <dcterms:created xsi:type="dcterms:W3CDTF">2021-09-09T08:10:00Z</dcterms:created>
  <dcterms:modified xsi:type="dcterms:W3CDTF">2024-02-14T10:08:00Z</dcterms:modified>
</cp:coreProperties>
</file>